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28" w:rsidRPr="004B2828" w:rsidRDefault="004B2828" w:rsidP="004B2828">
      <w:pPr>
        <w:shd w:val="clear" w:color="auto" w:fill="FFFFFF"/>
        <w:spacing w:before="150" w:after="150" w:line="240" w:lineRule="auto"/>
        <w:jc w:val="center"/>
        <w:outlineLvl w:val="3"/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</w:pPr>
      <w:bookmarkStart w:id="0" w:name="_GoBack"/>
      <w:r w:rsidRPr="004B2828"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  <w:t xml:space="preserve">Об утверждении Концепции создания и функционирования центров </w:t>
      </w:r>
      <w:bookmarkEnd w:id="0"/>
      <w:r w:rsidRPr="004B2828">
        <w:rPr>
          <w:rFonts w:ascii="Segoe UI" w:eastAsia="Times New Roman" w:hAnsi="Segoe UI" w:cs="Segoe UI"/>
          <w:color w:val="030303"/>
          <w:sz w:val="30"/>
          <w:szCs w:val="30"/>
          <w:lang w:eastAsia="ru-RU"/>
        </w:rPr>
        <w:t>образования цифрового и гуманитарного профилей «Точка роста» для формирования у обучающихся современных технологических и гуманитарных навыков в Республике Тыва в 2020 — 2022 годах</w:t>
      </w:r>
    </w:p>
    <w:p w:rsidR="004B2828" w:rsidRPr="004B2828" w:rsidRDefault="004B2828" w:rsidP="004B282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ПРАВИТЕЛЬСТВО РЕСПУБЛИКИ ТЫВА</w:t>
      </w: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</w: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РАСПОРЯЖЕНИЕ</w:t>
      </w: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</w: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от 25 июня 2019 года N 290-р</w:t>
      </w:r>
      <w:proofErr w:type="gramStart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</w: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</w: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О</w:t>
      </w:r>
      <w:proofErr w:type="gramEnd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б утверждении Концепции создания и функционирования центров образования цифрового и гуманитарного профилей «Точка роста» для формирования у обучающихся современных технологических и гуманитарных навыков в Республике Тыва в 2020 — 2022 годах</w:t>
      </w:r>
    </w:p>
    <w:p w:rsidR="004B2828" w:rsidRPr="004B2828" w:rsidRDefault="004B2828" w:rsidP="004B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</w: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</w:r>
      <w:proofErr w:type="gramStart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Во исполнение </w:t>
      </w:r>
      <w:hyperlink r:id="rId5" w:history="1">
        <w:r w:rsidRPr="004B2828">
          <w:rPr>
            <w:rFonts w:ascii="Verdana" w:eastAsia="Times New Roman" w:hAnsi="Verdana" w:cs="Times New Roman"/>
            <w:color w:val="CA9B52"/>
            <w:sz w:val="23"/>
            <w:szCs w:val="23"/>
            <w:u w:val="single"/>
            <w:lang w:eastAsia="ru-RU"/>
          </w:rPr>
          <w:t>Указа Президента Российской Федерации от 7 мая 2018 г. N 204 «О национальных целях и стратегических задачах развития Российской Федерации на период до 2024 года»</w:t>
        </w:r>
      </w:hyperlink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, в целях создания на территории Республики Тыва к 2024 году условий для внедрения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</w:t>
      </w:r>
      <w:proofErr w:type="gramEnd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</w:t>
      </w:r>
      <w:proofErr w:type="gramStart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и умений, повышения их мотивации к обучению и вовлеченности в образовательный процесс, обновления содержания и совершенствования методов обучения предметной области «Технология», а также с целью создания центров образования цифрового и гуманитарного профилей для формирования у обучающихся современных технологических и гуманитарных навыков в рамках федерального проекта «Современная школа» национального проекта «Образование», утвержденного протоколом заседания проектного комитета по национальному проекту «Образование» от</w:t>
      </w:r>
      <w:proofErr w:type="gramEnd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18 апреля 2019 г. N 1:</w:t>
      </w:r>
    </w:p>
    <w:p w:rsidR="004B2828" w:rsidRPr="004B2828" w:rsidRDefault="004B2828" w:rsidP="004B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1. Утвердить прилагаемую Концепцию создания и функционирования центров образования цифрового и гуманитарного профилей «Точка роста» для формирования у обучающихся современных технологических и гуманитарных навыков в Республике Тыва в 2020 — 2022 годах в рамках федерального проекта «Современная школа» национального проекта «Образование».</w:t>
      </w:r>
    </w:p>
    <w:p w:rsidR="004B2828" w:rsidRPr="004B2828" w:rsidRDefault="004B2828" w:rsidP="004B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2. Определить Министерство образования и науки Республики Тыва региональным координатором при реализации федерального проекта «Современная школа» национального проекта «Образование».</w:t>
      </w:r>
    </w:p>
    <w:p w:rsidR="004B2828" w:rsidRPr="004B2828" w:rsidRDefault="004B2828" w:rsidP="004B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lastRenderedPageBreak/>
        <w:t>4. Признать утратившим силу распоряжение Правительства Республики Тыва от 29 октября 2018 г. N 455-р «Об утверждении Концепции создания Центра образования цифрового и гуманитарного профилей для формирования у обучающихся современных технологических и гуманитарных навыков в рамках федерального проекта «Современная школа» национального проекта «Образование».</w:t>
      </w:r>
    </w:p>
    <w:p w:rsidR="004B2828" w:rsidRPr="004B2828" w:rsidRDefault="004B2828" w:rsidP="004B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 xml:space="preserve">3. </w:t>
      </w:r>
      <w:proofErr w:type="gramStart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Контроль за</w:t>
      </w:r>
      <w:proofErr w:type="gramEnd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исполнением настоящего распоряжения возложить на заместителя Председателя Правительства Республики Тыва </w:t>
      </w:r>
      <w:proofErr w:type="spellStart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>Натсак</w:t>
      </w:r>
      <w:proofErr w:type="spellEnd"/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t xml:space="preserve"> О.Д.</w:t>
      </w:r>
    </w:p>
    <w:p w:rsidR="004B2828" w:rsidRPr="004B2828" w:rsidRDefault="004B2828" w:rsidP="004B282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</w:pP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</w: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Глава Республики Тыва</w:t>
      </w:r>
      <w:r w:rsidRPr="004B2828">
        <w:rPr>
          <w:rFonts w:ascii="Verdana" w:eastAsia="Times New Roman" w:hAnsi="Verdana" w:cs="Times New Roman"/>
          <w:color w:val="464646"/>
          <w:sz w:val="23"/>
          <w:szCs w:val="23"/>
          <w:lang w:eastAsia="ru-RU"/>
        </w:rPr>
        <w:br/>
        <w:t>Ш.КАРА-ООЛ</w:t>
      </w:r>
    </w:p>
    <w:p w:rsidR="005F5B09" w:rsidRDefault="005F5B09"/>
    <w:sectPr w:rsidR="005F5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28"/>
    <w:rsid w:val="004B2828"/>
    <w:rsid w:val="005F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28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28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28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B28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28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B2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28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73095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2022-08-19T15:01:00Z</dcterms:created>
  <dcterms:modified xsi:type="dcterms:W3CDTF">2022-08-19T15:02:00Z</dcterms:modified>
</cp:coreProperties>
</file>